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5B" w:rsidRDefault="00F76B5B">
      <w:pPr>
        <w:rPr>
          <w:rFonts w:ascii="Times New Roman" w:hAnsi="Times New Roman" w:cs="Times New Roman"/>
          <w:sz w:val="24"/>
          <w:szCs w:val="24"/>
        </w:rPr>
      </w:pPr>
      <w:r>
        <w:rPr>
          <w:rFonts w:ascii="Times New Roman" w:hAnsi="Times New Roman" w:cs="Times New Roman"/>
          <w:sz w:val="24"/>
          <w:szCs w:val="24"/>
        </w:rPr>
        <w:t>Kelli Holwadel</w:t>
      </w:r>
    </w:p>
    <w:p w:rsidR="00F76B5B" w:rsidRDefault="00F76B5B">
      <w:pPr>
        <w:rPr>
          <w:rFonts w:ascii="Times New Roman" w:hAnsi="Times New Roman" w:cs="Times New Roman"/>
          <w:sz w:val="24"/>
          <w:szCs w:val="24"/>
        </w:rPr>
      </w:pPr>
      <w:r>
        <w:rPr>
          <w:rFonts w:ascii="Times New Roman" w:hAnsi="Times New Roman" w:cs="Times New Roman"/>
          <w:sz w:val="24"/>
          <w:szCs w:val="24"/>
        </w:rPr>
        <w:t>Mrs. Hollenbach</w:t>
      </w:r>
    </w:p>
    <w:p w:rsidR="00F76B5B" w:rsidRDefault="00F76B5B">
      <w:pPr>
        <w:rPr>
          <w:rFonts w:ascii="Times New Roman" w:hAnsi="Times New Roman" w:cs="Times New Roman"/>
          <w:sz w:val="24"/>
          <w:szCs w:val="24"/>
        </w:rPr>
      </w:pPr>
      <w:r>
        <w:rPr>
          <w:rFonts w:ascii="Times New Roman" w:hAnsi="Times New Roman" w:cs="Times New Roman"/>
          <w:sz w:val="24"/>
          <w:szCs w:val="24"/>
        </w:rPr>
        <w:t>English Period B</w:t>
      </w:r>
    </w:p>
    <w:p w:rsidR="00F76B5B" w:rsidRDefault="00F76B5B">
      <w:pPr>
        <w:rPr>
          <w:rFonts w:ascii="Times New Roman" w:hAnsi="Times New Roman" w:cs="Times New Roman"/>
          <w:sz w:val="24"/>
          <w:szCs w:val="24"/>
        </w:rPr>
      </w:pPr>
      <w:r>
        <w:rPr>
          <w:rFonts w:ascii="Times New Roman" w:hAnsi="Times New Roman" w:cs="Times New Roman"/>
          <w:sz w:val="24"/>
          <w:szCs w:val="24"/>
        </w:rPr>
        <w:t>17 December 2010</w:t>
      </w:r>
    </w:p>
    <w:p w:rsidR="00F76B5B" w:rsidRDefault="00F76B5B" w:rsidP="00F76B5B">
      <w:pPr>
        <w:jc w:val="center"/>
        <w:rPr>
          <w:rFonts w:ascii="Times New Roman" w:hAnsi="Times New Roman" w:cs="Times New Roman"/>
          <w:sz w:val="24"/>
          <w:szCs w:val="24"/>
        </w:rPr>
      </w:pPr>
      <w:r>
        <w:rPr>
          <w:rFonts w:ascii="Times New Roman" w:hAnsi="Times New Roman" w:cs="Times New Roman"/>
          <w:sz w:val="24"/>
          <w:szCs w:val="24"/>
        </w:rPr>
        <w:t>Literary Analysis</w:t>
      </w:r>
    </w:p>
    <w:p w:rsidR="006C6A7C" w:rsidRDefault="00964687" w:rsidP="00BE4566">
      <w:pPr>
        <w:ind w:firstLine="720"/>
        <w:rPr>
          <w:rFonts w:ascii="Times New Roman" w:hAnsi="Times New Roman" w:cs="Times New Roman"/>
          <w:sz w:val="24"/>
          <w:szCs w:val="24"/>
        </w:rPr>
      </w:pPr>
      <w:r>
        <w:rPr>
          <w:rFonts w:ascii="Times New Roman" w:hAnsi="Times New Roman" w:cs="Times New Roman"/>
          <w:sz w:val="24"/>
          <w:szCs w:val="24"/>
        </w:rPr>
        <w:t xml:space="preserve">There are many similarities and </w:t>
      </w:r>
      <w:r w:rsidR="000059AC">
        <w:rPr>
          <w:rFonts w:ascii="Times New Roman" w:hAnsi="Times New Roman" w:cs="Times New Roman"/>
          <w:sz w:val="24"/>
          <w:szCs w:val="24"/>
        </w:rPr>
        <w:t xml:space="preserve">differences involving </w:t>
      </w:r>
      <w:r>
        <w:rPr>
          <w:rFonts w:ascii="Times New Roman" w:hAnsi="Times New Roman" w:cs="Times New Roman"/>
          <w:sz w:val="24"/>
          <w:szCs w:val="24"/>
        </w:rPr>
        <w:t xml:space="preserve">the themes and characters in </w:t>
      </w:r>
      <w:r w:rsidRPr="000059AC">
        <w:rPr>
          <w:rFonts w:ascii="Times New Roman" w:hAnsi="Times New Roman" w:cs="Times New Roman"/>
          <w:i/>
          <w:sz w:val="24"/>
          <w:szCs w:val="24"/>
        </w:rPr>
        <w:t xml:space="preserve">Of Mice and Men, The Green Mile, </w:t>
      </w:r>
      <w:r w:rsidRPr="000059AC">
        <w:rPr>
          <w:rFonts w:ascii="Times New Roman" w:hAnsi="Times New Roman" w:cs="Times New Roman"/>
          <w:sz w:val="24"/>
          <w:szCs w:val="24"/>
        </w:rPr>
        <w:t>and</w:t>
      </w:r>
      <w:r w:rsidRPr="000059AC">
        <w:rPr>
          <w:rFonts w:ascii="Times New Roman" w:hAnsi="Times New Roman" w:cs="Times New Roman"/>
          <w:i/>
          <w:sz w:val="24"/>
          <w:szCs w:val="24"/>
        </w:rPr>
        <w:t xml:space="preserve"> A Lesson Before Dying</w:t>
      </w:r>
      <w:r>
        <w:rPr>
          <w:rFonts w:ascii="Times New Roman" w:hAnsi="Times New Roman" w:cs="Times New Roman"/>
          <w:sz w:val="24"/>
          <w:szCs w:val="24"/>
        </w:rPr>
        <w:t>. A common thematic idea</w:t>
      </w:r>
      <w:r w:rsidR="00237567">
        <w:rPr>
          <w:rFonts w:ascii="Times New Roman" w:hAnsi="Times New Roman" w:cs="Times New Roman"/>
          <w:sz w:val="24"/>
          <w:szCs w:val="24"/>
        </w:rPr>
        <w:t xml:space="preserve"> in both texts</w:t>
      </w:r>
      <w:r>
        <w:rPr>
          <w:rFonts w:ascii="Times New Roman" w:hAnsi="Times New Roman" w:cs="Times New Roman"/>
          <w:sz w:val="24"/>
          <w:szCs w:val="24"/>
        </w:rPr>
        <w:t xml:space="preserve"> </w:t>
      </w:r>
      <w:r w:rsidR="00237567">
        <w:rPr>
          <w:rFonts w:ascii="Times New Roman" w:hAnsi="Times New Roman" w:cs="Times New Roman"/>
          <w:sz w:val="24"/>
          <w:szCs w:val="24"/>
        </w:rPr>
        <w:t xml:space="preserve">that Gaines and Steinbeck portray </w:t>
      </w:r>
      <w:r w:rsidR="000059AC">
        <w:rPr>
          <w:rFonts w:ascii="Times New Roman" w:hAnsi="Times New Roman" w:cs="Times New Roman"/>
          <w:sz w:val="24"/>
          <w:szCs w:val="24"/>
        </w:rPr>
        <w:t>is the idea of hopes and dreams</w:t>
      </w:r>
      <w:r w:rsidR="00BE4566">
        <w:rPr>
          <w:rFonts w:ascii="Times New Roman" w:hAnsi="Times New Roman" w:cs="Times New Roman"/>
          <w:sz w:val="24"/>
          <w:szCs w:val="24"/>
        </w:rPr>
        <w:t xml:space="preserve">. Hopes and dreams </w:t>
      </w:r>
      <w:r w:rsidR="00F35BA8">
        <w:rPr>
          <w:rFonts w:ascii="Times New Roman" w:hAnsi="Times New Roman" w:cs="Times New Roman"/>
          <w:sz w:val="24"/>
          <w:szCs w:val="24"/>
        </w:rPr>
        <w:t xml:space="preserve">are the foundation that makes life worth living, but </w:t>
      </w:r>
      <w:r w:rsidR="00BE4566">
        <w:rPr>
          <w:rFonts w:ascii="Times New Roman" w:hAnsi="Times New Roman" w:cs="Times New Roman"/>
          <w:sz w:val="24"/>
          <w:szCs w:val="24"/>
        </w:rPr>
        <w:t xml:space="preserve">they </w:t>
      </w:r>
      <w:r w:rsidR="00F35BA8">
        <w:rPr>
          <w:rFonts w:ascii="Times New Roman" w:hAnsi="Times New Roman" w:cs="Times New Roman"/>
          <w:sz w:val="24"/>
          <w:szCs w:val="24"/>
        </w:rPr>
        <w:t xml:space="preserve">are also double-edged. </w:t>
      </w:r>
      <w:r w:rsidR="00BE4566">
        <w:rPr>
          <w:rFonts w:ascii="Times New Roman" w:hAnsi="Times New Roman" w:cs="Times New Roman"/>
          <w:sz w:val="24"/>
          <w:szCs w:val="24"/>
        </w:rPr>
        <w:t xml:space="preserve">They are marked by disappointment. </w:t>
      </w:r>
      <w:r w:rsidR="00F35BA8">
        <w:rPr>
          <w:rFonts w:ascii="Times New Roman" w:hAnsi="Times New Roman" w:cs="Times New Roman"/>
          <w:sz w:val="24"/>
          <w:szCs w:val="24"/>
        </w:rPr>
        <w:t>The closer one comes to fulfilling a dream, the closer one comes potentionally being disappointed.</w:t>
      </w:r>
    </w:p>
    <w:p w:rsidR="00DA62FF" w:rsidRDefault="00237567" w:rsidP="00DA62FF">
      <w:pPr>
        <w:ind w:firstLine="720"/>
        <w:rPr>
          <w:rFonts w:ascii="Times New Roman" w:hAnsi="Times New Roman" w:cs="Times New Roman"/>
          <w:sz w:val="24"/>
          <w:szCs w:val="24"/>
        </w:rPr>
      </w:pPr>
      <w:r>
        <w:rPr>
          <w:rFonts w:ascii="Times New Roman" w:hAnsi="Times New Roman" w:cs="Times New Roman"/>
          <w:sz w:val="24"/>
          <w:szCs w:val="24"/>
        </w:rPr>
        <w:t xml:space="preserve">In the novel, </w:t>
      </w:r>
      <w:r w:rsidRPr="00C02F76">
        <w:rPr>
          <w:rFonts w:ascii="Times New Roman" w:hAnsi="Times New Roman" w:cs="Times New Roman"/>
          <w:i/>
          <w:sz w:val="24"/>
          <w:szCs w:val="24"/>
        </w:rPr>
        <w:t>Of Mice and Men</w:t>
      </w:r>
      <w:r>
        <w:rPr>
          <w:rFonts w:ascii="Times New Roman" w:hAnsi="Times New Roman" w:cs="Times New Roman"/>
          <w:sz w:val="24"/>
          <w:szCs w:val="24"/>
        </w:rPr>
        <w:t>, Steinbeck</w:t>
      </w:r>
      <w:r w:rsidR="00C02F76">
        <w:rPr>
          <w:rFonts w:ascii="Times New Roman" w:hAnsi="Times New Roman" w:cs="Times New Roman"/>
          <w:sz w:val="24"/>
          <w:szCs w:val="24"/>
        </w:rPr>
        <w:t xml:space="preserve"> portrays the idea of hopes and dreams throughout the novel. From the beginning of the novel</w:t>
      </w:r>
      <w:r w:rsidR="00E644A5">
        <w:rPr>
          <w:rFonts w:ascii="Times New Roman" w:hAnsi="Times New Roman" w:cs="Times New Roman"/>
          <w:sz w:val="24"/>
          <w:szCs w:val="24"/>
        </w:rPr>
        <w:t>, Lennie and George share a dream that they want to achieve together.</w:t>
      </w:r>
      <w:r w:rsidR="00DA62FF">
        <w:rPr>
          <w:rFonts w:ascii="Times New Roman" w:hAnsi="Times New Roman" w:cs="Times New Roman"/>
          <w:sz w:val="24"/>
          <w:szCs w:val="24"/>
        </w:rPr>
        <w:t xml:space="preserve"> George tells Lennie the story about their future dream and them owning their own farm. </w:t>
      </w:r>
      <w:r w:rsidR="00F8522F">
        <w:rPr>
          <w:rFonts w:ascii="Times New Roman" w:hAnsi="Times New Roman" w:cs="Times New Roman"/>
          <w:sz w:val="24"/>
          <w:szCs w:val="24"/>
        </w:rPr>
        <w:t>“</w:t>
      </w:r>
      <w:r w:rsidR="00DA62FF">
        <w:rPr>
          <w:rFonts w:ascii="Times New Roman" w:hAnsi="Times New Roman" w:cs="Times New Roman"/>
          <w:sz w:val="24"/>
          <w:szCs w:val="24"/>
        </w:rPr>
        <w:t>O.K. Someday—we’re gonna get the jack together and we’re gonna have a little house and a couple of acres an’ a cow</w:t>
      </w:r>
      <w:r w:rsidR="001E684F">
        <w:rPr>
          <w:rFonts w:ascii="Times New Roman" w:hAnsi="Times New Roman" w:cs="Times New Roman"/>
          <w:sz w:val="24"/>
          <w:szCs w:val="24"/>
        </w:rPr>
        <w:t xml:space="preserve"> and some pigs” (14). Hopes and dreams are symbolized by George and Lennie’s desire for their own piece </w:t>
      </w:r>
      <w:r w:rsidR="007262D3">
        <w:rPr>
          <w:rFonts w:ascii="Times New Roman" w:hAnsi="Times New Roman" w:cs="Times New Roman"/>
          <w:sz w:val="24"/>
          <w:szCs w:val="24"/>
        </w:rPr>
        <w:t>of land. They believe if they work hard and save their money, they can afford to buy a home and work for their own rather than someone else’s.</w:t>
      </w:r>
    </w:p>
    <w:p w:rsidR="005F5FAD" w:rsidRDefault="007262D3" w:rsidP="005F5FAD">
      <w:pPr>
        <w:ind w:firstLine="720"/>
        <w:rPr>
          <w:rFonts w:ascii="Times New Roman" w:hAnsi="Times New Roman" w:cs="Times New Roman"/>
          <w:sz w:val="24"/>
          <w:szCs w:val="24"/>
        </w:rPr>
      </w:pPr>
      <w:r>
        <w:rPr>
          <w:rFonts w:ascii="Times New Roman" w:hAnsi="Times New Roman" w:cs="Times New Roman"/>
          <w:sz w:val="24"/>
          <w:szCs w:val="24"/>
        </w:rPr>
        <w:t xml:space="preserve">In the novel, </w:t>
      </w:r>
      <w:r w:rsidRPr="00D109A8">
        <w:rPr>
          <w:rFonts w:ascii="Times New Roman" w:hAnsi="Times New Roman" w:cs="Times New Roman"/>
          <w:i/>
          <w:sz w:val="24"/>
          <w:szCs w:val="24"/>
        </w:rPr>
        <w:t>A Lesson Before Dying</w:t>
      </w:r>
      <w:r>
        <w:rPr>
          <w:rFonts w:ascii="Times New Roman" w:hAnsi="Times New Roman" w:cs="Times New Roman"/>
          <w:sz w:val="24"/>
          <w:szCs w:val="24"/>
        </w:rPr>
        <w:t>, Gaines also portrays the idea of hopes and dreams.</w:t>
      </w:r>
      <w:r w:rsidR="00D109A8">
        <w:rPr>
          <w:rFonts w:ascii="Times New Roman" w:hAnsi="Times New Roman" w:cs="Times New Roman"/>
          <w:sz w:val="24"/>
          <w:szCs w:val="24"/>
        </w:rPr>
        <w:t xml:space="preserve"> Grant hopes that he can escape the society, because he thinks things will never change. He believes his society won’t ever change and that nothing can be changed without being destroyed. </w:t>
      </w:r>
      <w:r w:rsidR="00380B1D">
        <w:rPr>
          <w:rFonts w:ascii="Times New Roman" w:hAnsi="Times New Roman" w:cs="Times New Roman"/>
          <w:sz w:val="24"/>
          <w:szCs w:val="24"/>
        </w:rPr>
        <w:t xml:space="preserve">Grant wants to be able to prove to himself and Jefferson that it is possible to rise above the </w:t>
      </w:r>
      <w:r w:rsidR="00380B1D">
        <w:rPr>
          <w:rFonts w:ascii="Times New Roman" w:hAnsi="Times New Roman" w:cs="Times New Roman"/>
          <w:sz w:val="24"/>
          <w:szCs w:val="24"/>
        </w:rPr>
        <w:lastRenderedPageBreak/>
        <w:t>differences between the whites and blacks. While Grant is at the Rainbow Club with Vivian he tells her,</w:t>
      </w:r>
    </w:p>
    <w:p w:rsidR="005F5FAD" w:rsidRDefault="00380B1D" w:rsidP="005F5FAD">
      <w:pPr>
        <w:ind w:left="1440"/>
        <w:jc w:val="both"/>
        <w:rPr>
          <w:rFonts w:ascii="Times New Roman" w:hAnsi="Times New Roman" w:cs="Times New Roman"/>
          <w:sz w:val="24"/>
          <w:szCs w:val="24"/>
        </w:rPr>
      </w:pPr>
      <w:r>
        <w:rPr>
          <w:rFonts w:ascii="Times New Roman" w:hAnsi="Times New Roman" w:cs="Times New Roman"/>
          <w:sz w:val="24"/>
          <w:szCs w:val="24"/>
        </w:rPr>
        <w:t>“We black men have failed to protect our women since the time of slavery. We stay here in the South and are broken, or we run</w:t>
      </w:r>
      <w:r w:rsidR="00B11EE8">
        <w:rPr>
          <w:rFonts w:ascii="Times New Roman" w:hAnsi="Times New Roman" w:cs="Times New Roman"/>
          <w:sz w:val="24"/>
          <w:szCs w:val="24"/>
        </w:rPr>
        <w:t xml:space="preserve"> </w:t>
      </w:r>
      <w:r>
        <w:rPr>
          <w:rFonts w:ascii="Times New Roman" w:hAnsi="Times New Roman" w:cs="Times New Roman"/>
          <w:sz w:val="24"/>
          <w:szCs w:val="24"/>
        </w:rPr>
        <w:t>away and leave them alone to look after the children and themselves. So each time a male child is born, they hope he will be the one to change this vicious cycle—which he never does</w:t>
      </w:r>
      <w:r w:rsidR="00C941A4">
        <w:rPr>
          <w:rFonts w:ascii="Times New Roman" w:hAnsi="Times New Roman" w:cs="Times New Roman"/>
          <w:sz w:val="24"/>
          <w:szCs w:val="24"/>
        </w:rPr>
        <w:t>. Because even though he wants to change it, and maybe even tries to change it, it is too heavy a burden because of all the others who have run away and left their burdens behind. So he, too, must run away if he is to hold on to his sanity and have a life of his own</w:t>
      </w:r>
      <w:r w:rsidR="005F5FAD">
        <w:rPr>
          <w:rFonts w:ascii="Times New Roman" w:hAnsi="Times New Roman" w:cs="Times New Roman"/>
          <w:sz w:val="24"/>
          <w:szCs w:val="24"/>
        </w:rPr>
        <w:t xml:space="preserve">” (166-167). </w:t>
      </w:r>
    </w:p>
    <w:p w:rsidR="00380B1D" w:rsidRDefault="005F5FAD" w:rsidP="005F5FAD">
      <w:pPr>
        <w:rPr>
          <w:rFonts w:ascii="Times New Roman" w:hAnsi="Times New Roman" w:cs="Times New Roman"/>
          <w:sz w:val="24"/>
          <w:szCs w:val="24"/>
        </w:rPr>
      </w:pPr>
      <w:r>
        <w:rPr>
          <w:rFonts w:ascii="Times New Roman" w:hAnsi="Times New Roman" w:cs="Times New Roman"/>
          <w:sz w:val="24"/>
          <w:szCs w:val="24"/>
        </w:rPr>
        <w:t>This quote relates to Grant facing black men in the south. He could stay and be broken by the white establishment or run away from his responsibilities and make a new life for himself.</w:t>
      </w:r>
    </w:p>
    <w:p w:rsidR="005F5FAD" w:rsidRDefault="005F5FAD" w:rsidP="005F5FAD">
      <w:pPr>
        <w:rPr>
          <w:rFonts w:ascii="Times New Roman" w:hAnsi="Times New Roman" w:cs="Times New Roman"/>
          <w:sz w:val="24"/>
          <w:szCs w:val="24"/>
        </w:rPr>
      </w:pPr>
      <w:r>
        <w:rPr>
          <w:rFonts w:ascii="Times New Roman" w:hAnsi="Times New Roman" w:cs="Times New Roman"/>
          <w:sz w:val="24"/>
          <w:szCs w:val="24"/>
        </w:rPr>
        <w:tab/>
      </w:r>
      <w:r w:rsidR="005F177E">
        <w:rPr>
          <w:rFonts w:ascii="Times New Roman" w:hAnsi="Times New Roman" w:cs="Times New Roman"/>
          <w:sz w:val="24"/>
          <w:szCs w:val="24"/>
        </w:rPr>
        <w:t>Another dream Grant hopes to achieve</w:t>
      </w:r>
      <w:r w:rsidR="00B11EE8">
        <w:rPr>
          <w:rFonts w:ascii="Times New Roman" w:hAnsi="Times New Roman" w:cs="Times New Roman"/>
          <w:sz w:val="24"/>
          <w:szCs w:val="24"/>
        </w:rPr>
        <w:t xml:space="preserve"> is</w:t>
      </w:r>
      <w:r w:rsidR="005F177E">
        <w:rPr>
          <w:rFonts w:ascii="Times New Roman" w:hAnsi="Times New Roman" w:cs="Times New Roman"/>
          <w:sz w:val="24"/>
          <w:szCs w:val="24"/>
        </w:rPr>
        <w:t xml:space="preserve"> the responsibility of finding hope, dignity and self respect for Jefferson before he dies.</w:t>
      </w:r>
      <w:r w:rsidR="007B0880">
        <w:rPr>
          <w:rFonts w:ascii="Times New Roman" w:hAnsi="Times New Roman" w:cs="Times New Roman"/>
          <w:sz w:val="24"/>
          <w:szCs w:val="24"/>
        </w:rPr>
        <w:t xml:space="preserve"> Grant feels he can’t help Jefferson with his life because Grant doesn’t have his own life figured out yet.</w:t>
      </w:r>
      <w:r w:rsidR="00615C30">
        <w:rPr>
          <w:rFonts w:ascii="Times New Roman" w:hAnsi="Times New Roman" w:cs="Times New Roman"/>
          <w:sz w:val="24"/>
          <w:szCs w:val="24"/>
        </w:rPr>
        <w:t xml:space="preserve"> Grant’s aunt wants Grant to visit Jefferson and try to make him into a man before he dies.</w:t>
      </w:r>
      <w:r w:rsidR="007B0880">
        <w:rPr>
          <w:rFonts w:ascii="Times New Roman" w:hAnsi="Times New Roman" w:cs="Times New Roman"/>
          <w:sz w:val="24"/>
          <w:szCs w:val="24"/>
        </w:rPr>
        <w:t xml:space="preserve"> Grant</w:t>
      </w:r>
      <w:r w:rsidR="00615C30">
        <w:rPr>
          <w:rFonts w:ascii="Times New Roman" w:hAnsi="Times New Roman" w:cs="Times New Roman"/>
          <w:sz w:val="24"/>
          <w:szCs w:val="24"/>
        </w:rPr>
        <w:t xml:space="preserve"> doesn’t believe he can help out Jefferson and asks Vivian how he is supposed to help Jefferson. “I still don’t know of the sheriff will even let me visit him. And suppose he did; what then? What do I say to him? Do I know what a man is? Do I know how a man is supposed to die? I’m still trying to find out how a man should live. Am I supposed to tell someone how to die who has never lived?” (31). At first, Grant doesn’t want to visit Jefferson, but does it anyway because he loves his aunt and wants to make her happy. This quote speaks of Grant’s own securities. Grant is confused</w:t>
      </w:r>
      <w:r w:rsidR="00291D2F">
        <w:rPr>
          <w:rFonts w:ascii="Times New Roman" w:hAnsi="Times New Roman" w:cs="Times New Roman"/>
          <w:sz w:val="24"/>
          <w:szCs w:val="24"/>
        </w:rPr>
        <w:t xml:space="preserve"> about his responsibility to help </w:t>
      </w:r>
      <w:r w:rsidR="00291D2F">
        <w:rPr>
          <w:rFonts w:ascii="Times New Roman" w:hAnsi="Times New Roman" w:cs="Times New Roman"/>
          <w:sz w:val="24"/>
          <w:szCs w:val="24"/>
        </w:rPr>
        <w:lastRenderedPageBreak/>
        <w:t>Jefferson. Despite Grant’s education and teaching, he understands very little or no more than anyone else in the black community about finding the meaning of life.</w:t>
      </w:r>
    </w:p>
    <w:p w:rsidR="0021565E" w:rsidRDefault="00F8522F" w:rsidP="0021565E">
      <w:pPr>
        <w:rPr>
          <w:rFonts w:ascii="Times New Roman" w:hAnsi="Times New Roman" w:cs="Times New Roman"/>
          <w:sz w:val="24"/>
          <w:szCs w:val="24"/>
        </w:rPr>
      </w:pPr>
      <w:r>
        <w:rPr>
          <w:rFonts w:ascii="Times New Roman" w:hAnsi="Times New Roman" w:cs="Times New Roman"/>
          <w:sz w:val="24"/>
          <w:szCs w:val="24"/>
        </w:rPr>
        <w:tab/>
        <w:t xml:space="preserve">In the novel, </w:t>
      </w:r>
      <w:r w:rsidRPr="00F8522F">
        <w:rPr>
          <w:rFonts w:ascii="Times New Roman" w:hAnsi="Times New Roman" w:cs="Times New Roman"/>
          <w:i/>
          <w:sz w:val="24"/>
          <w:szCs w:val="24"/>
        </w:rPr>
        <w:t>Of Mice and Men</w:t>
      </w:r>
      <w:r>
        <w:rPr>
          <w:rFonts w:ascii="Times New Roman" w:hAnsi="Times New Roman" w:cs="Times New Roman"/>
          <w:sz w:val="24"/>
          <w:szCs w:val="24"/>
        </w:rPr>
        <w:t xml:space="preserve">, Lennie and George are united because they are isolated and have only each other. We know this is true, when George tells Lennie that they got a future together. </w:t>
      </w:r>
    </w:p>
    <w:p w:rsidR="00F8522F" w:rsidRDefault="00F8522F" w:rsidP="0021565E">
      <w:pPr>
        <w:ind w:left="1245"/>
        <w:rPr>
          <w:rFonts w:ascii="Times New Roman" w:hAnsi="Times New Roman" w:cs="Times New Roman"/>
          <w:sz w:val="24"/>
          <w:szCs w:val="24"/>
        </w:rPr>
      </w:pPr>
      <w:r>
        <w:rPr>
          <w:rFonts w:ascii="Times New Roman" w:hAnsi="Times New Roman" w:cs="Times New Roman"/>
          <w:sz w:val="24"/>
          <w:szCs w:val="24"/>
        </w:rPr>
        <w:t xml:space="preserve">“Guys like us, that work on ranches, are the loneliest guys in the world. They got </w:t>
      </w:r>
      <w:r w:rsidR="0021565E">
        <w:rPr>
          <w:rFonts w:ascii="Times New Roman" w:hAnsi="Times New Roman" w:cs="Times New Roman"/>
          <w:sz w:val="24"/>
          <w:szCs w:val="24"/>
        </w:rPr>
        <w:t xml:space="preserve">       </w:t>
      </w:r>
      <w:r>
        <w:rPr>
          <w:rFonts w:ascii="Times New Roman" w:hAnsi="Times New Roman" w:cs="Times New Roman"/>
          <w:sz w:val="24"/>
          <w:szCs w:val="24"/>
        </w:rPr>
        <w:t>no family. They don’t</w:t>
      </w:r>
      <w:r w:rsidR="00F244BB">
        <w:rPr>
          <w:rFonts w:ascii="Times New Roman" w:hAnsi="Times New Roman" w:cs="Times New Roman"/>
          <w:sz w:val="24"/>
          <w:szCs w:val="24"/>
        </w:rPr>
        <w:t xml:space="preserve"> belong no place…With us it ain’t like that. We got a future. We got somebody to talk to that gives a damn about us. We don’t have to sit in no bar room blowin’ in our jack jus’ because we got no place else to go. If them other guys gets in jail they can rot for all anybody gives a damn. But not us” (13-14).</w:t>
      </w:r>
    </w:p>
    <w:p w:rsidR="0021565E" w:rsidRDefault="0021565E" w:rsidP="0021565E">
      <w:pPr>
        <w:rPr>
          <w:rFonts w:ascii="Times New Roman" w:hAnsi="Times New Roman" w:cs="Times New Roman"/>
          <w:sz w:val="24"/>
          <w:szCs w:val="24"/>
        </w:rPr>
      </w:pPr>
      <w:r>
        <w:rPr>
          <w:rFonts w:ascii="Times New Roman" w:hAnsi="Times New Roman" w:cs="Times New Roman"/>
          <w:sz w:val="24"/>
          <w:szCs w:val="24"/>
        </w:rPr>
        <w:t>George and Lennie’s dream is eventually lost by the accidental killing of Curley’s wife demonstrating that no matter how hard one works, there are strong forces outside of one’s control that ultimately determine</w:t>
      </w:r>
      <w:r w:rsidR="000F2EDB">
        <w:rPr>
          <w:rFonts w:ascii="Times New Roman" w:hAnsi="Times New Roman" w:cs="Times New Roman"/>
          <w:sz w:val="24"/>
          <w:szCs w:val="24"/>
        </w:rPr>
        <w:t>s</w:t>
      </w:r>
      <w:r>
        <w:rPr>
          <w:rFonts w:ascii="Times New Roman" w:hAnsi="Times New Roman" w:cs="Times New Roman"/>
          <w:sz w:val="24"/>
          <w:szCs w:val="24"/>
        </w:rPr>
        <w:t xml:space="preserve"> one success or failure.</w:t>
      </w:r>
    </w:p>
    <w:p w:rsidR="00D24DE8" w:rsidRDefault="000F2EDB" w:rsidP="000F2EDB">
      <w:pPr>
        <w:rPr>
          <w:rFonts w:ascii="Times New Roman" w:hAnsi="Times New Roman" w:cs="Times New Roman"/>
          <w:sz w:val="24"/>
          <w:szCs w:val="24"/>
        </w:rPr>
      </w:pPr>
      <w:r>
        <w:rPr>
          <w:rFonts w:ascii="Times New Roman" w:hAnsi="Times New Roman" w:cs="Times New Roman"/>
          <w:sz w:val="24"/>
          <w:szCs w:val="24"/>
        </w:rPr>
        <w:tab/>
        <w:t xml:space="preserve">In the beginning of both </w:t>
      </w:r>
      <w:r w:rsidRPr="00E90A12">
        <w:rPr>
          <w:rFonts w:ascii="Times New Roman" w:hAnsi="Times New Roman" w:cs="Times New Roman"/>
          <w:i/>
          <w:sz w:val="24"/>
          <w:szCs w:val="24"/>
        </w:rPr>
        <w:t>Of Mice and Men</w:t>
      </w:r>
      <w:r>
        <w:rPr>
          <w:rFonts w:ascii="Times New Roman" w:hAnsi="Times New Roman" w:cs="Times New Roman"/>
          <w:sz w:val="24"/>
          <w:szCs w:val="24"/>
        </w:rPr>
        <w:t xml:space="preserve"> and </w:t>
      </w:r>
      <w:r w:rsidRPr="00E90A12">
        <w:rPr>
          <w:rFonts w:ascii="Times New Roman" w:hAnsi="Times New Roman" w:cs="Times New Roman"/>
          <w:i/>
          <w:sz w:val="24"/>
          <w:szCs w:val="24"/>
        </w:rPr>
        <w:t>A Lesson Before Dying</w:t>
      </w:r>
      <w:r>
        <w:rPr>
          <w:rFonts w:ascii="Times New Roman" w:hAnsi="Times New Roman" w:cs="Times New Roman"/>
          <w:sz w:val="24"/>
          <w:szCs w:val="24"/>
        </w:rPr>
        <w:t xml:space="preserve">, the characters are confronted with the idea of hopes and dreams, and the responsibility of caring for someone weaker and lesser than themselves. </w:t>
      </w:r>
      <w:r w:rsidR="00D061CA">
        <w:rPr>
          <w:rFonts w:ascii="Times New Roman" w:hAnsi="Times New Roman" w:cs="Times New Roman"/>
          <w:sz w:val="24"/>
          <w:szCs w:val="24"/>
        </w:rPr>
        <w:t xml:space="preserve">In both texts dreams and hopes are not about realistic ambitions, but about finding a way to survive, even if it’s just filling your mind with visions that may not come true. </w:t>
      </w:r>
      <w:r>
        <w:rPr>
          <w:rFonts w:ascii="Times New Roman" w:hAnsi="Times New Roman" w:cs="Times New Roman"/>
          <w:sz w:val="24"/>
          <w:szCs w:val="24"/>
        </w:rPr>
        <w:t>They are just futile attempts to escape reality.</w:t>
      </w:r>
    </w:p>
    <w:p w:rsidR="000F2EDB" w:rsidRDefault="000F2EDB" w:rsidP="000F2EDB">
      <w:pPr>
        <w:rPr>
          <w:rFonts w:ascii="Times New Roman" w:hAnsi="Times New Roman" w:cs="Times New Roman"/>
          <w:sz w:val="24"/>
          <w:szCs w:val="24"/>
        </w:rPr>
      </w:pPr>
    </w:p>
    <w:p w:rsidR="000F2EDB" w:rsidRDefault="000F2EDB" w:rsidP="000F2EDB">
      <w:pPr>
        <w:rPr>
          <w:rFonts w:ascii="Times New Roman" w:hAnsi="Times New Roman" w:cs="Times New Roman"/>
          <w:sz w:val="24"/>
          <w:szCs w:val="24"/>
        </w:rPr>
      </w:pPr>
    </w:p>
    <w:p w:rsidR="000F2EDB" w:rsidRDefault="000F2EDB" w:rsidP="000F2EDB">
      <w:pPr>
        <w:rPr>
          <w:rFonts w:ascii="Times New Roman" w:hAnsi="Times New Roman" w:cs="Times New Roman"/>
          <w:sz w:val="24"/>
          <w:szCs w:val="24"/>
        </w:rPr>
      </w:pPr>
    </w:p>
    <w:p w:rsidR="000F2EDB" w:rsidRDefault="000F2EDB" w:rsidP="000F2EDB">
      <w:pPr>
        <w:rPr>
          <w:rFonts w:ascii="Times New Roman" w:hAnsi="Times New Roman" w:cs="Times New Roman"/>
          <w:sz w:val="24"/>
          <w:szCs w:val="24"/>
        </w:rPr>
      </w:pPr>
    </w:p>
    <w:p w:rsidR="000F2EDB" w:rsidRDefault="000F2EDB" w:rsidP="000F2EDB">
      <w:pPr>
        <w:rPr>
          <w:rFonts w:ascii="Times New Roman" w:hAnsi="Times New Roman" w:cs="Times New Roman"/>
          <w:sz w:val="24"/>
          <w:szCs w:val="24"/>
        </w:rPr>
      </w:pPr>
    </w:p>
    <w:p w:rsidR="000F2EDB" w:rsidRDefault="000F2EDB" w:rsidP="000F2EDB">
      <w:pPr>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0F2EDB" w:rsidRDefault="000F2EDB" w:rsidP="000F2EDB">
      <w:pPr>
        <w:rPr>
          <w:rFonts w:ascii="Times New Roman" w:hAnsi="Times New Roman" w:cs="Times New Roman"/>
          <w:sz w:val="24"/>
          <w:szCs w:val="24"/>
        </w:rPr>
      </w:pPr>
      <w:r>
        <w:rPr>
          <w:rFonts w:ascii="Times New Roman" w:hAnsi="Times New Roman" w:cs="Times New Roman"/>
          <w:sz w:val="24"/>
          <w:szCs w:val="24"/>
        </w:rPr>
        <w:t xml:space="preserve">Gaines, Ernest J. </w:t>
      </w:r>
      <w:r w:rsidRPr="000F2EDB">
        <w:rPr>
          <w:rFonts w:ascii="Times New Roman" w:hAnsi="Times New Roman" w:cs="Times New Roman"/>
          <w:i/>
          <w:sz w:val="24"/>
          <w:szCs w:val="24"/>
        </w:rPr>
        <w:t>A Lesson Before Dying</w:t>
      </w:r>
      <w:r>
        <w:rPr>
          <w:rFonts w:ascii="Times New Roman" w:hAnsi="Times New Roman" w:cs="Times New Roman"/>
          <w:sz w:val="24"/>
          <w:szCs w:val="24"/>
        </w:rPr>
        <w:t>. New York: A. A. Knopf, 1993. Print.</w:t>
      </w:r>
    </w:p>
    <w:p w:rsidR="000F2EDB" w:rsidRDefault="009D02A3" w:rsidP="000F2EDB">
      <w:pPr>
        <w:rPr>
          <w:rFonts w:ascii="Times New Roman" w:hAnsi="Times New Roman" w:cs="Times New Roman"/>
          <w:sz w:val="24"/>
          <w:szCs w:val="24"/>
        </w:rPr>
      </w:pPr>
      <w:r>
        <w:rPr>
          <w:rFonts w:ascii="Times New Roman" w:hAnsi="Times New Roman" w:cs="Times New Roman"/>
          <w:sz w:val="24"/>
          <w:szCs w:val="24"/>
        </w:rPr>
        <w:t xml:space="preserve">Steinbeck, John. </w:t>
      </w:r>
      <w:r w:rsidRPr="009D02A3">
        <w:rPr>
          <w:rFonts w:ascii="Times New Roman" w:hAnsi="Times New Roman" w:cs="Times New Roman"/>
          <w:i/>
          <w:sz w:val="24"/>
          <w:szCs w:val="24"/>
        </w:rPr>
        <w:t>Of Mice and Men.</w:t>
      </w:r>
      <w:r>
        <w:rPr>
          <w:rFonts w:ascii="Times New Roman" w:hAnsi="Times New Roman" w:cs="Times New Roman"/>
          <w:sz w:val="24"/>
          <w:szCs w:val="24"/>
        </w:rPr>
        <w:t xml:space="preserve"> New York: Penguin Books, 1993. Print.</w:t>
      </w: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Default="007228EB">
      <w:pPr>
        <w:rPr>
          <w:rFonts w:ascii="Times New Roman" w:hAnsi="Times New Roman" w:cs="Times New Roman"/>
          <w:sz w:val="24"/>
          <w:szCs w:val="24"/>
        </w:rPr>
      </w:pPr>
    </w:p>
    <w:p w:rsidR="007228EB" w:rsidRPr="00F35BA8" w:rsidRDefault="007228EB">
      <w:pPr>
        <w:rPr>
          <w:rFonts w:ascii="Times New Roman" w:hAnsi="Times New Roman" w:cs="Times New Roman"/>
          <w:sz w:val="24"/>
          <w:szCs w:val="24"/>
        </w:rPr>
      </w:pPr>
    </w:p>
    <w:sectPr w:rsidR="007228EB" w:rsidRPr="00F35BA8" w:rsidSect="006C6A7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349" w:rsidRDefault="001E6349" w:rsidP="00F76B5B">
      <w:pPr>
        <w:spacing w:line="240" w:lineRule="auto"/>
      </w:pPr>
      <w:r>
        <w:separator/>
      </w:r>
    </w:p>
  </w:endnote>
  <w:endnote w:type="continuationSeparator" w:id="0">
    <w:p w:rsidR="001E6349" w:rsidRDefault="001E6349" w:rsidP="00F76B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349" w:rsidRDefault="001E6349" w:rsidP="00F76B5B">
      <w:pPr>
        <w:spacing w:line="240" w:lineRule="auto"/>
      </w:pPr>
      <w:r>
        <w:separator/>
      </w:r>
    </w:p>
  </w:footnote>
  <w:footnote w:type="continuationSeparator" w:id="0">
    <w:p w:rsidR="001E6349" w:rsidRDefault="001E6349" w:rsidP="00F76B5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5B" w:rsidRPr="00F76B5B" w:rsidRDefault="00F76B5B">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76B5B">
      <w:rPr>
        <w:rFonts w:ascii="Times New Roman" w:hAnsi="Times New Roman" w:cs="Times New Roman"/>
        <w:sz w:val="24"/>
        <w:szCs w:val="24"/>
      </w:rPr>
      <w:t xml:space="preserve">Holwadel </w:t>
    </w:r>
    <w:r w:rsidR="004025F9" w:rsidRPr="00F76B5B">
      <w:rPr>
        <w:rFonts w:ascii="Times New Roman" w:hAnsi="Times New Roman" w:cs="Times New Roman"/>
        <w:sz w:val="24"/>
        <w:szCs w:val="24"/>
      </w:rPr>
      <w:fldChar w:fldCharType="begin"/>
    </w:r>
    <w:r w:rsidRPr="00F76B5B">
      <w:rPr>
        <w:rFonts w:ascii="Times New Roman" w:hAnsi="Times New Roman" w:cs="Times New Roman"/>
        <w:sz w:val="24"/>
        <w:szCs w:val="24"/>
      </w:rPr>
      <w:instrText xml:space="preserve"> PAGE   \* MERGEFORMAT </w:instrText>
    </w:r>
    <w:r w:rsidR="004025F9" w:rsidRPr="00F76B5B">
      <w:rPr>
        <w:rFonts w:ascii="Times New Roman" w:hAnsi="Times New Roman" w:cs="Times New Roman"/>
        <w:sz w:val="24"/>
        <w:szCs w:val="24"/>
      </w:rPr>
      <w:fldChar w:fldCharType="separate"/>
    </w:r>
    <w:r w:rsidR="00B11EE8">
      <w:rPr>
        <w:rFonts w:ascii="Times New Roman" w:hAnsi="Times New Roman" w:cs="Times New Roman"/>
        <w:noProof/>
        <w:sz w:val="24"/>
        <w:szCs w:val="24"/>
      </w:rPr>
      <w:t>1</w:t>
    </w:r>
    <w:r w:rsidR="004025F9" w:rsidRPr="00F76B5B">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footnotePr>
    <w:footnote w:id="-1"/>
    <w:footnote w:id="0"/>
  </w:footnotePr>
  <w:endnotePr>
    <w:endnote w:id="-1"/>
    <w:endnote w:id="0"/>
  </w:endnotePr>
  <w:compat/>
  <w:rsids>
    <w:rsidRoot w:val="00F35BA8"/>
    <w:rsid w:val="000059AC"/>
    <w:rsid w:val="000F2EDB"/>
    <w:rsid w:val="001E6349"/>
    <w:rsid w:val="001E684F"/>
    <w:rsid w:val="0021565E"/>
    <w:rsid w:val="00237567"/>
    <w:rsid w:val="00291D2F"/>
    <w:rsid w:val="00380B1D"/>
    <w:rsid w:val="003F3582"/>
    <w:rsid w:val="004025F9"/>
    <w:rsid w:val="0047231A"/>
    <w:rsid w:val="005F177E"/>
    <w:rsid w:val="005F5FAD"/>
    <w:rsid w:val="00615C30"/>
    <w:rsid w:val="006A4CF3"/>
    <w:rsid w:val="006C6A7C"/>
    <w:rsid w:val="007228EB"/>
    <w:rsid w:val="007262D3"/>
    <w:rsid w:val="007B0880"/>
    <w:rsid w:val="008F48CD"/>
    <w:rsid w:val="00964687"/>
    <w:rsid w:val="009D02A3"/>
    <w:rsid w:val="00AB2803"/>
    <w:rsid w:val="00B11EE8"/>
    <w:rsid w:val="00BE4566"/>
    <w:rsid w:val="00C02F76"/>
    <w:rsid w:val="00C941A4"/>
    <w:rsid w:val="00CF79C7"/>
    <w:rsid w:val="00D061CA"/>
    <w:rsid w:val="00D109A8"/>
    <w:rsid w:val="00D24DE8"/>
    <w:rsid w:val="00DA62FF"/>
    <w:rsid w:val="00E644A5"/>
    <w:rsid w:val="00E90A12"/>
    <w:rsid w:val="00F244BB"/>
    <w:rsid w:val="00F35BA8"/>
    <w:rsid w:val="00F76B5B"/>
    <w:rsid w:val="00F85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6B5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76B5B"/>
  </w:style>
  <w:style w:type="paragraph" w:styleId="Footer">
    <w:name w:val="footer"/>
    <w:basedOn w:val="Normal"/>
    <w:link w:val="FooterChar"/>
    <w:uiPriority w:val="99"/>
    <w:semiHidden/>
    <w:unhideWhenUsed/>
    <w:rsid w:val="00F76B5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F76B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2525</TotalTime>
  <Pages>4</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Setup</cp:lastModifiedBy>
  <cp:revision>6</cp:revision>
  <cp:lastPrinted>2010-12-17T12:53:00Z</cp:lastPrinted>
  <dcterms:created xsi:type="dcterms:W3CDTF">2010-12-14T13:57:00Z</dcterms:created>
  <dcterms:modified xsi:type="dcterms:W3CDTF">2010-12-17T12:57:00Z</dcterms:modified>
</cp:coreProperties>
</file>